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bookmarkStart w:id="0" w:name="_GoBack"/>
      <w:bookmarkEnd w:id="0"/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025EB3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„</w:t>
      </w:r>
      <w:r w:rsidR="000921FE">
        <w:rPr>
          <w:sz w:val="36"/>
          <w:szCs w:val="36"/>
        </w:rPr>
        <w:t>Kanalizační přípojka pro objekt ČSPH společnosti ČEPRO, a.s. – Týnec nad Labem</w:t>
      </w:r>
      <w:r>
        <w:rPr>
          <w:sz w:val="36"/>
          <w:szCs w:val="36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</w:t>
      </w:r>
      <w:r w:rsidR="00025EB3">
        <w:t xml:space="preserve"> </w:t>
      </w:r>
      <w:r>
        <w:t>213, č.</w:t>
      </w:r>
      <w:r w:rsidR="00025EB3">
        <w:t xml:space="preserve"> </w:t>
      </w:r>
      <w:r>
        <w:t>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025EB3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235299" w:rsidP="00C30D59">
      <w:pPr>
        <w:ind w:left="283" w:firstLine="284"/>
      </w:pPr>
      <w:r>
        <w:t>zastoupená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9F403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02698">
              <w:rPr>
                <w:rFonts w:cs="Arial"/>
                <w:color w:val="000000"/>
                <w:sz w:val="16"/>
                <w:szCs w:val="16"/>
              </w:rPr>
              <w:t>S</w:t>
            </w:r>
            <w:r w:rsidR="00C30D59" w:rsidRPr="00602698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(vyjma změny či zániku této smlouvy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o dílo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vAlign w:val="center"/>
          </w:tcPr>
          <w:p w:rsidR="00C30D59" w:rsidRPr="009A0F9B" w:rsidRDefault="00602698" w:rsidP="000921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0921FE">
              <w:rPr>
                <w:rFonts w:cs="Arial"/>
                <w:color w:val="000000"/>
                <w:sz w:val="16"/>
                <w:szCs w:val="16"/>
              </w:rPr>
              <w:t>Ivo Jirovský</w:t>
            </w:r>
          </w:p>
        </w:tc>
        <w:tc>
          <w:tcPr>
            <w:tcW w:w="1839" w:type="dxa"/>
            <w:vAlign w:val="center"/>
          </w:tcPr>
          <w:p w:rsidR="00C30D59" w:rsidRPr="006C45A6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6C45A6" w:rsidRPr="009A0F9B" w:rsidRDefault="00357B08" w:rsidP="000921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0921FE" w:rsidRPr="00881056">
                <w:rPr>
                  <w:rStyle w:val="Hypertextovodkaz"/>
                  <w:rFonts w:cs="Arial"/>
                  <w:sz w:val="16"/>
                  <w:szCs w:val="16"/>
                </w:rPr>
                <w:t>ivo.jirovsky@ceproas.cz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0921F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 Kment</w:t>
            </w:r>
          </w:p>
        </w:tc>
        <w:tc>
          <w:tcPr>
            <w:tcW w:w="1839" w:type="dxa"/>
            <w:vAlign w:val="center"/>
          </w:tcPr>
          <w:p w:rsidR="00C30D59" w:rsidRPr="009A0F9B" w:rsidRDefault="00025EB3" w:rsidP="000921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</w:t>
            </w:r>
            <w:r w:rsidR="000921FE">
              <w:rPr>
                <w:rFonts w:cs="Arial"/>
                <w:color w:val="000000"/>
                <w:sz w:val="16"/>
                <w:szCs w:val="16"/>
              </w:rPr>
              <w:t> 324 576</w:t>
            </w:r>
          </w:p>
        </w:tc>
        <w:tc>
          <w:tcPr>
            <w:tcW w:w="2303" w:type="dxa"/>
            <w:vAlign w:val="center"/>
          </w:tcPr>
          <w:p w:rsidR="00025EB3" w:rsidRPr="009A0F9B" w:rsidRDefault="00357B08" w:rsidP="000921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0921FE" w:rsidRPr="00881056">
                <w:rPr>
                  <w:rStyle w:val="Hypertextovodkaz"/>
                  <w:rFonts w:cs="Arial"/>
                  <w:sz w:val="16"/>
                  <w:szCs w:val="16"/>
                </w:rPr>
                <w:t>pavel.kment@ceproas.cz</w:t>
              </w:r>
            </w:hyperlink>
          </w:p>
        </w:tc>
      </w:tr>
      <w:tr w:rsidR="000921FE" w:rsidRPr="009A21C7" w:rsidTr="009A0F9B">
        <w:tc>
          <w:tcPr>
            <w:tcW w:w="2660" w:type="dxa"/>
            <w:vAlign w:val="center"/>
          </w:tcPr>
          <w:p w:rsidR="000921FE" w:rsidRPr="009A0F9B" w:rsidRDefault="000921FE" w:rsidP="006C6A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</w:t>
            </w:r>
            <w:r w:rsidR="006C6A24">
              <w:rPr>
                <w:rFonts w:cs="Arial"/>
                <w:color w:val="000000"/>
                <w:sz w:val="16"/>
                <w:szCs w:val="16"/>
              </w:rPr>
              <w:t>ání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 do</w:t>
            </w:r>
            <w:r w:rsidR="006C6A24">
              <w:rPr>
                <w:rFonts w:cs="Arial"/>
                <w:color w:val="000000"/>
                <w:sz w:val="16"/>
                <w:szCs w:val="16"/>
              </w:rPr>
              <w:t xml:space="preserve"> Stavebního</w:t>
            </w: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 deníku</w:t>
            </w:r>
          </w:p>
        </w:tc>
        <w:tc>
          <w:tcPr>
            <w:tcW w:w="2410" w:type="dxa"/>
            <w:vAlign w:val="center"/>
          </w:tcPr>
          <w:p w:rsidR="000921FE" w:rsidRPr="009A0F9B" w:rsidRDefault="000921FE" w:rsidP="00585A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 Kment</w:t>
            </w:r>
          </w:p>
        </w:tc>
        <w:tc>
          <w:tcPr>
            <w:tcW w:w="1839" w:type="dxa"/>
            <w:vAlign w:val="center"/>
          </w:tcPr>
          <w:p w:rsidR="000921FE" w:rsidRPr="009A0F9B" w:rsidRDefault="000921FE" w:rsidP="00585A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602 324 576</w:t>
            </w:r>
          </w:p>
        </w:tc>
        <w:tc>
          <w:tcPr>
            <w:tcW w:w="2303" w:type="dxa"/>
            <w:vAlign w:val="center"/>
          </w:tcPr>
          <w:p w:rsidR="000921FE" w:rsidRPr="009A0F9B" w:rsidRDefault="00357B08" w:rsidP="00585A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0921FE" w:rsidRPr="00881056">
                <w:rPr>
                  <w:rStyle w:val="Hypertextovodkaz"/>
                  <w:rFonts w:cs="Arial"/>
                  <w:sz w:val="16"/>
                  <w:szCs w:val="16"/>
                </w:rPr>
                <w:t>pavel.kment@ceproas.cz</w:t>
              </w:r>
            </w:hyperlink>
          </w:p>
        </w:tc>
      </w:tr>
      <w:tr w:rsidR="000921FE" w:rsidRPr="009A21C7" w:rsidTr="009A0F9B">
        <w:tc>
          <w:tcPr>
            <w:tcW w:w="2660" w:type="dxa"/>
            <w:vAlign w:val="center"/>
          </w:tcPr>
          <w:p w:rsidR="000921FE" w:rsidRPr="009A0F9B" w:rsidRDefault="000921FE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0921FE" w:rsidRPr="009A0F9B" w:rsidRDefault="000921FE" w:rsidP="00585A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 Kment</w:t>
            </w:r>
          </w:p>
        </w:tc>
        <w:tc>
          <w:tcPr>
            <w:tcW w:w="1839" w:type="dxa"/>
            <w:vAlign w:val="center"/>
          </w:tcPr>
          <w:p w:rsidR="000921FE" w:rsidRPr="009A0F9B" w:rsidRDefault="000921FE" w:rsidP="00585A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602 324 576</w:t>
            </w:r>
          </w:p>
        </w:tc>
        <w:tc>
          <w:tcPr>
            <w:tcW w:w="2303" w:type="dxa"/>
            <w:vAlign w:val="center"/>
          </w:tcPr>
          <w:p w:rsidR="000921FE" w:rsidRPr="009A0F9B" w:rsidRDefault="00357B08" w:rsidP="00585A5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0921FE" w:rsidRPr="00881056">
                <w:rPr>
                  <w:rStyle w:val="Hypertextovodkaz"/>
                  <w:rFonts w:cs="Arial"/>
                  <w:sz w:val="16"/>
                  <w:szCs w:val="16"/>
                </w:rPr>
                <w:t>pavel.kment@ceproas.cz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19246D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025EB3" w:rsidRPr="009A0F9B" w:rsidRDefault="00D25129" w:rsidP="0019246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1839" w:type="dxa"/>
            <w:vAlign w:val="center"/>
          </w:tcPr>
          <w:p w:rsidR="00025EB3" w:rsidRPr="009A0F9B" w:rsidRDefault="00025EB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5B0B7C" w:rsidRPr="009A0F9B" w:rsidRDefault="005B0B7C" w:rsidP="005B0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025EB3" w:rsidRDefault="00C30D59" w:rsidP="00C30D59">
      <w:pPr>
        <w:pStyle w:val="Odstavec2"/>
        <w:rPr>
          <w:highlight w:val="yellow"/>
        </w:rPr>
      </w:pPr>
      <w:r w:rsidRPr="00025EB3">
        <w:rPr>
          <w:highlight w:val="yellow"/>
        </w:rPr>
        <w:t>Zhotovitel: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b/>
          <w:highlight w:val="yellow"/>
        </w:rPr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se sídlem: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zapsaná: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Obchodní rejstřík ……….., oddíl …, vložka ….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bankovní spojení:</w:t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č.</w:t>
      </w:r>
      <w:r w:rsidR="00025EB3" w:rsidRPr="00025EB3">
        <w:rPr>
          <w:highlight w:val="yellow"/>
        </w:rPr>
        <w:t xml:space="preserve"> </w:t>
      </w:r>
      <w:r w:rsidRPr="00025EB3">
        <w:rPr>
          <w:highlight w:val="yellow"/>
        </w:rPr>
        <w:t>účtu: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DIČ: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……………...</w:t>
      </w:r>
    </w:p>
    <w:p w:rsidR="00C30D59" w:rsidRDefault="00C30D59" w:rsidP="00C30D59">
      <w:pPr>
        <w:ind w:left="283" w:firstLine="284"/>
      </w:pPr>
      <w:r w:rsidRPr="00025EB3">
        <w:rPr>
          <w:highlight w:val="yellow"/>
        </w:rPr>
        <w:t>jednající: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6C6A2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Z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apisov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>ání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 do </w:t>
            </w:r>
            <w:r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Stavebního </w:t>
            </w:r>
            <w:r w:rsidR="00C30D59"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Default="00B20BE0" w:rsidP="00B20BE0">
      <w:pPr>
        <w:pStyle w:val="Odstavec2"/>
      </w:pPr>
      <w:r w:rsidRPr="00B20BE0">
        <w:t xml:space="preserve">Předmětem této Smlouvy je </w:t>
      </w:r>
      <w:r w:rsidRPr="0022702B">
        <w:t>realizace díla „</w:t>
      </w:r>
      <w:r w:rsidR="00AB1790">
        <w:t>Kanalizační přípojka pro objekt ČSPH společnosti ČEPRO, a.s. – Týnec Labe</w:t>
      </w:r>
      <w:r w:rsidR="00AB1790">
        <w:rPr>
          <w:lang w:val="en-US"/>
        </w:rPr>
        <w:t>m</w:t>
      </w:r>
      <w:r w:rsidRPr="0022702B">
        <w:t xml:space="preserve">“, které zahrnuje zejména </w:t>
      </w:r>
      <w:r w:rsidR="0022702B" w:rsidRPr="0022702B">
        <w:t xml:space="preserve">provedení </w:t>
      </w:r>
      <w:r w:rsidR="005134A5">
        <w:t>výstavby</w:t>
      </w:r>
      <w:r w:rsidR="0022702B" w:rsidRPr="0022702B">
        <w:t xml:space="preserve"> kanaliza</w:t>
      </w:r>
      <w:r w:rsidR="005134A5">
        <w:t>ční přípojky</w:t>
      </w:r>
      <w:r w:rsidR="00FD62B9">
        <w:t xml:space="preserve"> DN 150 z PVC pro objekt čerpací stanice PH EuroOil v Týnci nad Labem </w:t>
      </w:r>
      <w:r w:rsidRPr="0022702B">
        <w:t>(dále jen „</w:t>
      </w:r>
      <w:r w:rsidRPr="0022702B">
        <w:rPr>
          <w:b/>
          <w:i/>
        </w:rPr>
        <w:t>Dílo</w:t>
      </w:r>
      <w:r w:rsidRPr="0022702B">
        <w:t>“).</w:t>
      </w:r>
    </w:p>
    <w:p w:rsidR="006C45A6" w:rsidRPr="00AA6101" w:rsidRDefault="00FD62B9" w:rsidP="00532DFB">
      <w:pPr>
        <w:pStyle w:val="Odstavec2"/>
      </w:pPr>
      <w:r>
        <w:t xml:space="preserve">Realizace Díla zahrnuje vybudování </w:t>
      </w:r>
      <w:r w:rsidRPr="0022702B">
        <w:t>kanaliza</w:t>
      </w:r>
      <w:r>
        <w:t>ční přípojky DN 150 dle Závazných podkladů, zejména dle projektové dokumentace vypracované</w:t>
      </w:r>
      <w:r w:rsidR="009F4037">
        <w:t xml:space="preserve"> společností</w:t>
      </w:r>
      <w:r>
        <w:t xml:space="preserve"> </w:t>
      </w:r>
      <w:r>
        <w:rPr>
          <w:bCs/>
        </w:rPr>
        <w:t>Medium projekt v.o.s.</w:t>
      </w:r>
      <w:r w:rsidRPr="00594FD8">
        <w:rPr>
          <w:bCs/>
        </w:rPr>
        <w:t>,</w:t>
      </w:r>
      <w:r>
        <w:rPr>
          <w:bCs/>
        </w:rPr>
        <w:t xml:space="preserve"> Pernerova 168, 531 54 Pardubice, IČ:</w:t>
      </w:r>
      <w:r w:rsidRPr="00A94557">
        <w:rPr>
          <w:rFonts w:cs="Arial"/>
          <w:b/>
          <w:bCs/>
          <w:color w:val="E0E6ED"/>
        </w:rPr>
        <w:t xml:space="preserve"> </w:t>
      </w:r>
      <w:r>
        <w:rPr>
          <w:rFonts w:cs="Arial"/>
          <w:bCs/>
        </w:rPr>
        <w:t>64790584</w:t>
      </w:r>
      <w:r>
        <w:t xml:space="preserve">, jež Zhotovitel od Objednatele převzal již před podpisem této Smlouvy (dále jen „projektová dokumentace“). Součástí předmětu plnění </w:t>
      </w:r>
      <w:r w:rsidR="00AA6101">
        <w:t xml:space="preserve">díla </w:t>
      </w:r>
      <w:r>
        <w:t>Zhotovitelem</w:t>
      </w:r>
      <w:r w:rsidR="00AA6101">
        <w:t xml:space="preserve"> </w:t>
      </w:r>
      <w:r w:rsidR="00D25129" w:rsidRPr="00AA6101">
        <w:t xml:space="preserve">jsou </w:t>
      </w:r>
      <w:r w:rsidRPr="00AA6101">
        <w:t xml:space="preserve">související </w:t>
      </w:r>
      <w:r>
        <w:t>a další požadavky Objednatele specifikované v Zadávací dokumentaci</w:t>
      </w:r>
      <w:r w:rsidR="006C6A24">
        <w:t xml:space="preserve">, a to včetně vypracování </w:t>
      </w:r>
      <w:r w:rsidR="006C45A6" w:rsidRPr="00AA6101">
        <w:t>dokumentace skutečného provedení Díla (pasport)</w:t>
      </w:r>
    </w:p>
    <w:p w:rsidR="00B20BE0" w:rsidRDefault="00B20BE0" w:rsidP="005B0B7C">
      <w:pPr>
        <w:pStyle w:val="Odstavec2"/>
      </w:pPr>
      <w:r>
        <w:t xml:space="preserve">Zhotovitel je povinen provést </w:t>
      </w:r>
      <w:r w:rsidR="006C45A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5B0B7C">
      <w:pPr>
        <w:pStyle w:val="Odstavec2"/>
        <w:numPr>
          <w:ilvl w:val="0"/>
          <w:numId w:val="25"/>
        </w:numPr>
        <w:ind w:left="1281" w:hanging="357"/>
      </w:pPr>
      <w:r>
        <w:t xml:space="preserve">Zhotoviteli předané a jím převzaté zadávací dokumentace ze dne </w:t>
      </w:r>
      <w:r w:rsidR="0019246D" w:rsidRPr="0019246D">
        <w:t>22</w:t>
      </w:r>
      <w:r w:rsidR="00FF3F83" w:rsidRPr="0019246D">
        <w:t xml:space="preserve">. </w:t>
      </w:r>
      <w:r w:rsidR="0019246D" w:rsidRPr="0019246D">
        <w:t>8</w:t>
      </w:r>
      <w:r w:rsidR="00FF3F83" w:rsidRPr="0019246D">
        <w:t xml:space="preserve">. </w:t>
      </w:r>
      <w:r w:rsidR="0019246D" w:rsidRPr="0019246D">
        <w:t xml:space="preserve">2014 </w:t>
      </w:r>
      <w:r w:rsidRPr="0019246D">
        <w:t>k</w:t>
      </w:r>
      <w:r>
        <w:t xml:space="preserve"> zakázce č.</w:t>
      </w:r>
      <w:r w:rsidR="0022702B">
        <w:t xml:space="preserve"> </w:t>
      </w:r>
      <w:r w:rsidR="00FD62B9">
        <w:t>165</w:t>
      </w:r>
      <w:r w:rsidR="0022702B">
        <w:t>/14/OCN</w:t>
      </w:r>
      <w:r>
        <w:t>, nazvané „</w:t>
      </w:r>
      <w:r w:rsidR="00FD62B9">
        <w:t>Kanalizační přípojka pro objekt ČSPH společnosti ČEPRO, a.s. – Týnec Labe</w:t>
      </w:r>
      <w:r w:rsidR="00FD62B9" w:rsidRPr="002B5DCE">
        <w:rPr>
          <w:lang w:val="en-US"/>
        </w:rPr>
        <w:t>m</w:t>
      </w:r>
      <w:r>
        <w:t>“, včetně jejích příloh (dále jen „</w:t>
      </w:r>
      <w:r w:rsidRPr="002B5DCE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22702B" w:rsidRPr="0033264D" w:rsidRDefault="0022702B" w:rsidP="0022702B">
      <w:pPr>
        <w:pStyle w:val="Odstavec2"/>
        <w:numPr>
          <w:ilvl w:val="1"/>
          <w:numId w:val="4"/>
        </w:numPr>
        <w:rPr>
          <w:rFonts w:cs="Arial"/>
        </w:rPr>
      </w:pPr>
      <w:r w:rsidRPr="0033264D">
        <w:rPr>
          <w:rFonts w:cs="Arial"/>
        </w:rPr>
        <w:t xml:space="preserve">Touto </w:t>
      </w:r>
      <w:r w:rsidRPr="0033264D">
        <w:rPr>
          <w:rFonts w:cs="Arial"/>
          <w:color w:val="000000" w:themeColor="text1"/>
        </w:rPr>
        <w:t xml:space="preserve">Smlouvou se Zhotovitel zavazuje na svůj náklad a nebezpečí řádně a včas </w:t>
      </w:r>
    </w:p>
    <w:p w:rsidR="0022702B" w:rsidRPr="0033264D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provést Dílo jako celek a jeho jednotlivé části v souladu a za podmínek stanovených zejména: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touto Smlouvou, jejími přílohami, zejména v souladu se Všeobecnými obchodními p</w:t>
      </w:r>
      <w:r>
        <w:rPr>
          <w:rFonts w:ascii="Arial" w:hAnsi="Arial" w:cs="Arial"/>
          <w:color w:val="000000" w:themeColor="text1"/>
          <w:sz w:val="20"/>
          <w:szCs w:val="20"/>
        </w:rPr>
        <w:t>odmínkami (dále též jen „VOP“)</w:t>
      </w:r>
      <w:r w:rsidRPr="0033264D">
        <w:rPr>
          <w:rFonts w:ascii="Arial" w:hAnsi="Arial" w:cs="Arial"/>
          <w:color w:val="000000" w:themeColor="text1"/>
          <w:sz w:val="20"/>
          <w:szCs w:val="20"/>
        </w:rPr>
        <w:t>, a v souladu s ostatními přílohami Smlouvy a dokumenty, na které odkazuje,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platnými právními a technickými předpisy a technickými normami,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Závaznými podklady, </w:t>
      </w:r>
    </w:p>
    <w:p w:rsidR="0022702B" w:rsidRPr="00081707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pokyny a podklady předanými Objednatelem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2702B" w:rsidRPr="00081707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1707">
        <w:rPr>
          <w:rFonts w:ascii="Arial" w:hAnsi="Arial" w:cs="Arial"/>
          <w:color w:val="000000" w:themeColor="text1"/>
          <w:sz w:val="20"/>
          <w:szCs w:val="20"/>
        </w:rPr>
        <w:t xml:space="preserve">předat řádně provedené Dílo Objednateli. </w:t>
      </w:r>
    </w:p>
    <w:p w:rsidR="0022702B" w:rsidRPr="005B0B7C" w:rsidRDefault="00D7135A" w:rsidP="00DD6392">
      <w:pPr>
        <w:pStyle w:val="Odstavec2"/>
      </w:pPr>
      <w:r w:rsidRPr="005B0B7C">
        <w:rPr>
          <w:rFonts w:cs="Arial"/>
          <w:color w:val="000000" w:themeColor="text1"/>
        </w:rPr>
        <w:t>Objednatel se zavazuje řádně provedené Dílo převzít a při dodržení podmínek a ujednání této Smlouvy zaplatit Zhotoviteli za Dílo dohodnutou Cenu díla.</w:t>
      </w:r>
    </w:p>
    <w:p w:rsidR="00D7135A" w:rsidRPr="005B0B7C" w:rsidRDefault="00D7135A" w:rsidP="00DD6392">
      <w:pPr>
        <w:pStyle w:val="Odstavec2"/>
      </w:pPr>
      <w:r w:rsidRPr="005B0B7C">
        <w:t>Zhotovitel se zavazuje provést Dílo sám</w:t>
      </w:r>
      <w:r w:rsidR="0006386B">
        <w:t xml:space="preserve">, tj výlučně svými </w:t>
      </w:r>
      <w:r w:rsidR="006C6A24">
        <w:t>zaměstnanci</w:t>
      </w:r>
      <w:r w:rsidR="0006386B">
        <w:t>, bez využití subdodavatelů</w:t>
      </w:r>
      <w:r w:rsidRPr="005B0B7C">
        <w:t>.</w:t>
      </w:r>
    </w:p>
    <w:p w:rsidR="00DD57F1" w:rsidRPr="005B0B7C" w:rsidRDefault="00DD6392" w:rsidP="00DD6392">
      <w:pPr>
        <w:pStyle w:val="Odstavec2"/>
        <w:rPr>
          <w:rFonts w:cs="Arial"/>
        </w:rPr>
      </w:pPr>
      <w:r w:rsidRPr="005B0B7C">
        <w:lastRenderedPageBreak/>
        <w:t xml:space="preserve">Objednatel zajistí pro realizaci Díla: povolení ke vstupu na pozemky a/nebo do prostor dotčených zhotovováním Díla (tj. na Staveniště), </w:t>
      </w:r>
      <w:r w:rsidR="005B0B7C" w:rsidRPr="005B0B7C">
        <w:t>p</w:t>
      </w:r>
      <w:r w:rsidRPr="005B0B7C">
        <w:t>oskytne součinnost</w:t>
      </w:r>
      <w:r w:rsidR="009F4037">
        <w:t xml:space="preserve">, </w:t>
      </w:r>
      <w:r w:rsidR="009F4037">
        <w:rPr>
          <w:rFonts w:cs="Arial"/>
        </w:rPr>
        <w:t>kterou lze na něm spravedlivě požadovat</w:t>
      </w:r>
      <w:r w:rsidRPr="005B0B7C">
        <w:t xml:space="preserve"> při realizaci Díla v termínech dohodnutých v Harmonogramu plnění,</w:t>
      </w:r>
      <w:r w:rsidRPr="005B0B7C">
        <w:rPr>
          <w:rFonts w:ascii="Times New Roman" w:hAnsi="Times New Roman"/>
          <w:color w:val="000000" w:themeColor="text1"/>
        </w:rPr>
        <w:t xml:space="preserve"> </w:t>
      </w:r>
      <w:r w:rsidR="00D7135A" w:rsidRPr="005B0B7C">
        <w:rPr>
          <w:rFonts w:cs="Arial"/>
          <w:color w:val="000000"/>
        </w:rPr>
        <w:t xml:space="preserve">pro pracovníky a techniku </w:t>
      </w:r>
      <w:r w:rsidR="006C45A6">
        <w:rPr>
          <w:rFonts w:cs="Arial"/>
          <w:color w:val="000000"/>
        </w:rPr>
        <w:t>Zhotovitele</w:t>
      </w:r>
      <w:r w:rsidR="00D7135A" w:rsidRPr="005B0B7C">
        <w:rPr>
          <w:rFonts w:cs="Arial"/>
          <w:color w:val="000000"/>
        </w:rPr>
        <w:t xml:space="preserve">, proškolení </w:t>
      </w:r>
      <w:r w:rsidR="006C45A6">
        <w:rPr>
          <w:rFonts w:cs="Arial"/>
          <w:color w:val="000000"/>
        </w:rPr>
        <w:t xml:space="preserve">jeho </w:t>
      </w:r>
      <w:r w:rsidR="00D7135A" w:rsidRPr="005B0B7C">
        <w:rPr>
          <w:rFonts w:cs="Arial"/>
          <w:color w:val="000000"/>
        </w:rPr>
        <w:t>pracovníků z interních předpisů PO, BOZP, PHZ apod</w:t>
      </w:r>
      <w:r w:rsidR="00602698" w:rsidRPr="005B0B7C">
        <w:rPr>
          <w:rFonts w:cs="Arial"/>
          <w:color w:val="000000"/>
        </w:rPr>
        <w:t>.</w:t>
      </w:r>
    </w:p>
    <w:p w:rsidR="00DD57F1" w:rsidRPr="005B0B7C" w:rsidRDefault="00DD57F1" w:rsidP="00DD57F1">
      <w:pPr>
        <w:pStyle w:val="Odstavec2"/>
      </w:pPr>
      <w:r w:rsidRPr="005B0B7C">
        <w:t xml:space="preserve">Zhotovitel se zavazuje provést vyzkoušení Díla spočívající v provedení </w:t>
      </w:r>
      <w:r w:rsidR="00D7135A" w:rsidRPr="005B0B7C">
        <w:t>těsnostní zkoušky potrubí.</w:t>
      </w:r>
    </w:p>
    <w:p w:rsidR="00DD6392" w:rsidRPr="00DD57F1" w:rsidRDefault="00DD57F1" w:rsidP="00D7135A">
      <w:pPr>
        <w:pStyle w:val="Odstavec2"/>
      </w:pPr>
      <w:r w:rsidRPr="005B0B7C">
        <w:t>Za dodržování a plnění povinností v oblasti bezpečnosti a</w:t>
      </w:r>
      <w:r w:rsidRPr="00DD57F1">
        <w:t xml:space="preserve">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D7135A">
        <w:t xml:space="preserve">ČEPRO, a.s., </w:t>
      </w:r>
      <w:r w:rsidR="002B5DCE">
        <w:t>Č</w:t>
      </w:r>
      <w:r w:rsidR="008939D3">
        <w:t xml:space="preserve">erpací stanice pohonných hmot </w:t>
      </w:r>
      <w:r w:rsidR="002B5DCE">
        <w:t>EuroOil č. 116, Týnec nad Labem</w:t>
      </w:r>
      <w:r w:rsidR="008939D3">
        <w:t xml:space="preserve"> (dále jen „ČSPH“)</w:t>
      </w:r>
      <w:r w:rsidR="00D7135A">
        <w:t xml:space="preserve">. </w:t>
      </w:r>
    </w:p>
    <w:p w:rsidR="007F3FC6" w:rsidRDefault="007F3FC6" w:rsidP="007F3FC6">
      <w:pPr>
        <w:pStyle w:val="Odstavec2"/>
      </w:pPr>
      <w:r w:rsidRPr="007F3FC6">
        <w:t xml:space="preserve">Místo plnění se nachází v areálu </w:t>
      </w:r>
      <w:r w:rsidR="00855E85">
        <w:t>ČSPH</w:t>
      </w:r>
      <w:r w:rsidRPr="007F3FC6">
        <w:t xml:space="preserve"> Objednatele a </w:t>
      </w:r>
      <w:r w:rsidRPr="00D7135A">
        <w:t>Dílo bude prováděno za</w:t>
      </w:r>
      <w:r w:rsidRPr="007F3FC6">
        <w:t xml:space="preserve">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B14EA6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1C6D3A">
        <w:t xml:space="preserve"> 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Zahájení Díla: </w:t>
      </w:r>
      <w:r w:rsidR="00855E85">
        <w:t>září</w:t>
      </w:r>
      <w:r w:rsidR="00D7135A">
        <w:t xml:space="preserve"> 2014</w:t>
      </w:r>
    </w:p>
    <w:p w:rsidR="007F3FC6" w:rsidRPr="00AA6101" w:rsidRDefault="007F3FC6" w:rsidP="007F3FC6">
      <w:pPr>
        <w:pStyle w:val="Odstavec2"/>
        <w:numPr>
          <w:ilvl w:val="0"/>
          <w:numId w:val="0"/>
        </w:numPr>
        <w:ind w:left="567"/>
      </w:pPr>
      <w:r w:rsidRPr="00AA6101">
        <w:t xml:space="preserve">Dokončení Díla: </w:t>
      </w:r>
      <w:r w:rsidR="00855E85" w:rsidRPr="00AA6101">
        <w:t>listopad</w:t>
      </w:r>
      <w:r w:rsidR="00D7135A" w:rsidRPr="00AA6101">
        <w:t xml:space="preserve">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AA6101">
        <w:t>Předání Díla:</w:t>
      </w:r>
      <w:r w:rsidR="00D7135A" w:rsidRPr="00AA6101">
        <w:t xml:space="preserve"> </w:t>
      </w:r>
      <w:r w:rsidR="00855E85" w:rsidRPr="00AA6101">
        <w:t>listopad</w:t>
      </w:r>
      <w:r w:rsidR="00D7135A" w:rsidRPr="00AA6101">
        <w:t xml:space="preserve"> 2014</w:t>
      </w:r>
    </w:p>
    <w:p w:rsidR="007F3FC6" w:rsidRDefault="002F6183" w:rsidP="001C6D3A">
      <w:pPr>
        <w:pStyle w:val="Odstavec2"/>
      </w:pPr>
      <w:r w:rsidRPr="00D7135A">
        <w:t>Zhotovitel je povinen realizovat Dílo v termínech uvedených v Harmonogramu plnění uvedeném v Nabídce</w:t>
      </w:r>
      <w:r w:rsidR="0006386B">
        <w:t xml:space="preserve"> a</w:t>
      </w:r>
      <w:r w:rsidRPr="00D7135A">
        <w:t xml:space="preserve"> odsouhlaseném Objednatelem (dále jen „</w:t>
      </w:r>
      <w:r w:rsidRPr="00D7135A">
        <w:rPr>
          <w:b/>
          <w:i/>
        </w:rPr>
        <w:t>Harmonogram plnění</w:t>
      </w:r>
      <w:r w:rsidRPr="00D7135A">
        <w:t>“)</w:t>
      </w:r>
      <w:r w:rsidR="001C6D3A">
        <w:t>. Harmonogram plnění tvoří nedílnou součást této smlouvy jako příloha č. 1.</w:t>
      </w:r>
    </w:p>
    <w:p w:rsidR="007F3FC6" w:rsidRPr="001C6D3A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1C6D3A">
        <w:t xml:space="preserve">nevyžaduje odstávku/y </w:t>
      </w:r>
      <w:r w:rsidR="00855E85">
        <w:t>ČSPM</w:t>
      </w:r>
      <w:r w:rsidRPr="001C6D3A">
        <w:t xml:space="preserve"> Objednatele či jeho části.</w:t>
      </w:r>
      <w:r w:rsidR="002F6183" w:rsidRPr="001C6D3A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1C6D3A" w:rsidRDefault="002F6183" w:rsidP="002F6183">
      <w:pPr>
        <w:pStyle w:val="Odstavec3"/>
      </w:pPr>
      <w:r w:rsidRPr="001C6D3A">
        <w:t xml:space="preserve">Přejímka Staveniště proběhne </w:t>
      </w:r>
      <w:r w:rsidR="001C6D3A" w:rsidRPr="001C6D3A">
        <w:t>jednorázově.</w:t>
      </w:r>
    </w:p>
    <w:p w:rsidR="002F6183" w:rsidRPr="001C6D3A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1C6D3A">
        <w:t>a níže uvedených dokumentů Objednatelem Zhotoviteli, pokud nebyly tyto dokumenty předány již dříve, a to:</w:t>
      </w:r>
    </w:p>
    <w:p w:rsidR="00521FE0" w:rsidRPr="001C6D3A" w:rsidRDefault="00521FE0" w:rsidP="00521FE0">
      <w:pPr>
        <w:pStyle w:val="Odstavec3"/>
        <w:numPr>
          <w:ilvl w:val="2"/>
          <w:numId w:val="26"/>
        </w:numPr>
      </w:pPr>
      <w:r w:rsidRPr="001C6D3A">
        <w:t>podm</w:t>
      </w:r>
      <w:r w:rsidRPr="001C6D3A">
        <w:rPr>
          <w:rFonts w:cs="Arial"/>
        </w:rPr>
        <w:t>í</w:t>
      </w:r>
      <w:r w:rsidRPr="001C6D3A">
        <w:t>nky vztahuj</w:t>
      </w:r>
      <w:r w:rsidRPr="001C6D3A">
        <w:rPr>
          <w:rFonts w:cs="Arial"/>
        </w:rPr>
        <w:t>í</w:t>
      </w:r>
      <w:r w:rsidRPr="001C6D3A">
        <w:t>c</w:t>
      </w:r>
      <w:r w:rsidRPr="001C6D3A">
        <w:rPr>
          <w:rFonts w:cs="Arial"/>
        </w:rPr>
        <w:t>í</w:t>
      </w:r>
      <w:r w:rsidRPr="001C6D3A">
        <w:t xml:space="preserve"> se k ochran</w:t>
      </w:r>
      <w:r w:rsidRPr="001C6D3A">
        <w:rPr>
          <w:rFonts w:cs="Arial"/>
        </w:rPr>
        <w:t>ě</w:t>
      </w:r>
      <w:r w:rsidRPr="001C6D3A">
        <w:t xml:space="preserve"> </w:t>
      </w:r>
      <w:r w:rsidRPr="001C6D3A">
        <w:rPr>
          <w:rFonts w:cs="Arial"/>
        </w:rPr>
        <w:t>ž</w:t>
      </w:r>
      <w:r w:rsidRPr="001C6D3A">
        <w:t>ivotn</w:t>
      </w:r>
      <w:r w:rsidRPr="001C6D3A">
        <w:rPr>
          <w:rFonts w:cs="Arial"/>
        </w:rPr>
        <w:t>í</w:t>
      </w:r>
      <w:r w:rsidRPr="001C6D3A">
        <w:t>ho prost</w:t>
      </w:r>
      <w:r w:rsidRPr="001C6D3A">
        <w:rPr>
          <w:rFonts w:cs="Arial"/>
        </w:rPr>
        <w:t>ř</w:t>
      </w:r>
      <w:r w:rsidRPr="001C6D3A">
        <w:t>ed</w:t>
      </w:r>
      <w:r w:rsidRPr="001C6D3A">
        <w:rPr>
          <w:rFonts w:cs="Arial"/>
        </w:rPr>
        <w:t>í</w:t>
      </w:r>
      <w:r w:rsidRPr="001C6D3A">
        <w:t xml:space="preserve"> (zejm</w:t>
      </w:r>
      <w:r w:rsidRPr="001C6D3A">
        <w:rPr>
          <w:rFonts w:cs="Arial"/>
        </w:rPr>
        <w:t>é</w:t>
      </w:r>
      <w:r w:rsidRPr="001C6D3A">
        <w:t>na v ot</w:t>
      </w:r>
      <w:r w:rsidRPr="001C6D3A">
        <w:rPr>
          <w:rFonts w:cs="Arial"/>
        </w:rPr>
        <w:t>á</w:t>
      </w:r>
      <w:r w:rsidRPr="001C6D3A">
        <w:t>zk</w:t>
      </w:r>
      <w:r w:rsidRPr="001C6D3A">
        <w:rPr>
          <w:rFonts w:cs="Arial"/>
        </w:rPr>
        <w:t>á</w:t>
      </w:r>
      <w:r w:rsidRPr="001C6D3A">
        <w:t>ch zelen</w:t>
      </w:r>
      <w:r w:rsidRPr="001C6D3A">
        <w:rPr>
          <w:rFonts w:cs="Arial"/>
        </w:rPr>
        <w:t>ě</w:t>
      </w:r>
      <w:r w:rsidRPr="001C6D3A">
        <w:t>, manipulace s odpady, odvod zne</w:t>
      </w:r>
      <w:r w:rsidRPr="001C6D3A">
        <w:rPr>
          <w:rFonts w:cs="Arial"/>
        </w:rPr>
        <w:t>č</w:t>
      </w:r>
      <w:r w:rsidRPr="001C6D3A">
        <w:t>i</w:t>
      </w:r>
      <w:r w:rsidRPr="001C6D3A">
        <w:rPr>
          <w:rFonts w:cs="Arial"/>
        </w:rPr>
        <w:t>š</w:t>
      </w:r>
      <w:r w:rsidRPr="001C6D3A">
        <w:t>t</w:t>
      </w:r>
      <w:r w:rsidRPr="001C6D3A">
        <w:rPr>
          <w:rFonts w:cs="Arial"/>
        </w:rPr>
        <w:t>ě</w:t>
      </w:r>
      <w:r w:rsidRPr="001C6D3A">
        <w:t>n</w:t>
      </w:r>
      <w:r w:rsidRPr="001C6D3A">
        <w:rPr>
          <w:rFonts w:cs="Arial"/>
        </w:rPr>
        <w:t>ý</w:t>
      </w:r>
      <w:r w:rsidRPr="001C6D3A">
        <w:t>ch vod apod.),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</w:t>
      </w:r>
      <w:r w:rsidRPr="001C6D3A">
        <w:t>vad ve lhůtě předání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164A44" w:rsidRPr="006042EA" w:rsidRDefault="00164A44" w:rsidP="00164A44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ust. § 2621 zák. č. 89/2013 Sb., občanský zákoník, v platném znění. </w:t>
      </w:r>
    </w:p>
    <w:p w:rsidR="00D12CE8" w:rsidRPr="00DB72CB" w:rsidRDefault="00D12CE8" w:rsidP="00D12CE8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odměny ve smyslu ust. § 2611 zák. č. 89/2012 Sb., občanský zákoník, v platném znění.</w:t>
      </w:r>
    </w:p>
    <w:p w:rsidR="00D12CE8" w:rsidRDefault="00D12CE8" w:rsidP="00532DFB">
      <w:pPr>
        <w:pStyle w:val="Odstavec2"/>
        <w:numPr>
          <w:ilvl w:val="0"/>
          <w:numId w:val="0"/>
        </w:numPr>
        <w:ind w:left="567"/>
      </w:pP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Pr="001C6D3A" w:rsidRDefault="005C5D01" w:rsidP="00532DFB">
      <w:pPr>
        <w:pStyle w:val="Odstavec2"/>
      </w:pPr>
      <w:r w:rsidRPr="005C5D01">
        <w:t>Cena díla bude Objednatelem</w:t>
      </w:r>
      <w:r w:rsidR="008939D3">
        <w:t xml:space="preserve"> u</w:t>
      </w:r>
      <w:r w:rsidRPr="001C6D3A">
        <w:t>hrazena jednorázově po řádném a úplném dokončení celého Díla, na základě faktury – daňového dokladu (dále jen „</w:t>
      </w:r>
      <w:r w:rsidRPr="008939D3">
        <w:rPr>
          <w:b/>
          <w:i/>
        </w:rPr>
        <w:t>faktura</w:t>
      </w:r>
      <w:r w:rsidRPr="001C6D3A">
        <w:t xml:space="preserve">“) vystavené po předání a převzetí Díla, o kterém </w:t>
      </w:r>
      <w:r w:rsidR="00E00091" w:rsidRPr="001C6D3A">
        <w:t xml:space="preserve">bude sepsán Protokol o předání </w:t>
      </w:r>
      <w:r w:rsidRPr="001C6D3A">
        <w:t>a převzetí.</w:t>
      </w:r>
    </w:p>
    <w:p w:rsidR="005C5D01" w:rsidRPr="001C6D3A" w:rsidRDefault="005C5D01" w:rsidP="001C6D3A">
      <w:pPr>
        <w:pStyle w:val="Odstavec2"/>
      </w:pPr>
      <w:r w:rsidRPr="005C5D01">
        <w:t xml:space="preserve">Smluvní strany si </w:t>
      </w:r>
      <w:r w:rsidRPr="001C6D3A">
        <w:t>zádržné nesjednávají.</w:t>
      </w:r>
      <w:r w:rsidR="00721C8A" w:rsidRPr="001C6D3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1C6D3A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r w:rsidRPr="001C6D3A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2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Pr="00532DFB" w:rsidRDefault="00E00091" w:rsidP="00E00091">
      <w:pPr>
        <w:pStyle w:val="Odstavec2"/>
        <w:rPr>
          <w:rFonts w:cs="Arial"/>
          <w:i/>
        </w:rPr>
      </w:pPr>
      <w:r w:rsidRPr="00E00091">
        <w:t xml:space="preserve">Každá faktura dle této Smlouvy je splatná do </w:t>
      </w:r>
      <w:r w:rsidR="001C6D3A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>Faktura musí být jednoznačně identifikovatelná</w:t>
      </w:r>
      <w:r w:rsidR="008939D3">
        <w:rPr>
          <w:rFonts w:cs="Arial"/>
        </w:rPr>
        <w:t xml:space="preserve"> tj., </w:t>
      </w:r>
      <w:r w:rsidR="00532DFB">
        <w:rPr>
          <w:rFonts w:cs="Arial"/>
        </w:rPr>
        <w:t>(</w:t>
      </w:r>
      <w:r w:rsidR="008939D3">
        <w:rPr>
          <w:rFonts w:cs="Arial"/>
        </w:rPr>
        <w:t>n</w:t>
      </w:r>
      <w:r w:rsidR="00D433B9" w:rsidRPr="00D433B9">
        <w:rPr>
          <w:rFonts w:cs="Arial"/>
        </w:rPr>
        <w:t xml:space="preserve">a faktuře musí být uvedeno </w:t>
      </w:r>
      <w:r w:rsidR="008939D3">
        <w:rPr>
          <w:rFonts w:cs="Arial"/>
        </w:rPr>
        <w:t>číslo S</w:t>
      </w:r>
      <w:r w:rsidR="008939D3" w:rsidRPr="00D433B9">
        <w:rPr>
          <w:rFonts w:cs="Arial"/>
        </w:rPr>
        <w:t>mlouvy, náz</w:t>
      </w:r>
      <w:r w:rsidR="008939D3">
        <w:rPr>
          <w:rFonts w:cs="Arial"/>
        </w:rPr>
        <w:t>e</w:t>
      </w:r>
      <w:r w:rsidR="008939D3" w:rsidRPr="00D433B9">
        <w:rPr>
          <w:rFonts w:cs="Arial"/>
        </w:rPr>
        <w:t>v stavby, čísl</w:t>
      </w:r>
      <w:r w:rsidR="008939D3">
        <w:rPr>
          <w:rFonts w:cs="Arial"/>
        </w:rPr>
        <w:t>o</w:t>
      </w:r>
      <w:r w:rsidR="008939D3" w:rsidRPr="00D433B9">
        <w:rPr>
          <w:rFonts w:cs="Arial"/>
        </w:rPr>
        <w:t xml:space="preserve"> investiční akce, eventuálně další údaje vyžádané </w:t>
      </w:r>
      <w:r w:rsidR="008939D3">
        <w:rPr>
          <w:rFonts w:cs="Arial"/>
        </w:rPr>
        <w:t>O</w:t>
      </w:r>
      <w:r w:rsidR="008939D3" w:rsidRPr="00D433B9">
        <w:rPr>
          <w:rFonts w:cs="Arial"/>
        </w:rPr>
        <w:t>bjednatelem</w:t>
      </w:r>
      <w:r w:rsidR="00532DFB">
        <w:rPr>
          <w:rFonts w:cs="Arial"/>
        </w:rPr>
        <w:t xml:space="preserve">) a číslo objednávky </w:t>
      </w:r>
      <w:r w:rsidR="00532DFB" w:rsidRPr="00532DFB">
        <w:rPr>
          <w:rFonts w:cs="Arial"/>
          <w:i/>
        </w:rPr>
        <w:t>………..(bude doplněno objednatelem před podpisem smlouvy)</w:t>
      </w:r>
      <w:r w:rsidR="00D433B9" w:rsidRPr="00532DFB">
        <w:rPr>
          <w:rFonts w:cs="Arial"/>
          <w:i/>
        </w:rP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C6D3A">
        <w:t xml:space="preserve">uskuteční </w:t>
      </w:r>
      <w:r w:rsidR="00E322F9" w:rsidRPr="001C6D3A">
        <w:t>po řádném dokončení celého Díla.</w:t>
      </w:r>
      <w:r w:rsidR="00D12CE8">
        <w:t xml:space="preserve"> </w:t>
      </w:r>
      <w:r w:rsidR="00D12CE8" w:rsidRPr="0095374A">
        <w:rPr>
          <w:rFonts w:cs="Arial"/>
        </w:rPr>
        <w:t xml:space="preserve">Zhotovitel je povinen předat Objednateli řádně provedené Dílo </w:t>
      </w:r>
      <w:r w:rsidR="00D12CE8">
        <w:rPr>
          <w:rFonts w:cs="Arial"/>
        </w:rPr>
        <w:t xml:space="preserve">v rozsahu a </w:t>
      </w:r>
      <w:r w:rsidR="00D12CE8" w:rsidRPr="0095374A">
        <w:rPr>
          <w:rFonts w:cs="Arial"/>
        </w:rPr>
        <w:t>v době plnění sjednané touto Smlouvou.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602698" w:rsidRDefault="006F5596" w:rsidP="006F5596">
      <w:pPr>
        <w:pStyle w:val="Body"/>
      </w:pPr>
      <w:r w:rsidRPr="00602698">
        <w:t xml:space="preserve">dokumentace skutečného provedení </w:t>
      </w:r>
      <w:r w:rsidR="00B14EA6">
        <w:t>D</w:t>
      </w:r>
      <w:r w:rsidRPr="00602698">
        <w:t>íla</w:t>
      </w:r>
      <w:r w:rsidR="001C6D3A" w:rsidRPr="00602698">
        <w:t xml:space="preserve"> (pasport)</w:t>
      </w:r>
    </w:p>
    <w:p w:rsidR="006F5596" w:rsidRPr="00602698" w:rsidRDefault="006F5596" w:rsidP="006F5596">
      <w:pPr>
        <w:pStyle w:val="Body"/>
      </w:pPr>
      <w:r w:rsidRPr="00602698">
        <w:t xml:space="preserve">technickou specifikaci, atesty, prohlášení o shodě, certifikáty a osvědčení o jakosti materiálů a výrobků použitých pro realizaci </w:t>
      </w:r>
      <w:r w:rsidR="00B14EA6">
        <w:t>D</w:t>
      </w:r>
      <w:r w:rsidRPr="00602698">
        <w:t>íla</w:t>
      </w:r>
    </w:p>
    <w:p w:rsidR="006F5596" w:rsidRPr="00602698" w:rsidRDefault="006F5596" w:rsidP="006F5596">
      <w:pPr>
        <w:pStyle w:val="Body"/>
      </w:pPr>
      <w:r w:rsidRPr="00602698">
        <w:t>stavební deník</w:t>
      </w:r>
    </w:p>
    <w:p w:rsidR="00BE2E82" w:rsidRPr="00602698" w:rsidRDefault="006F5596" w:rsidP="006F5596">
      <w:pPr>
        <w:pStyle w:val="Body"/>
        <w:rPr>
          <w:rStyle w:val="Odkaznakoment"/>
          <w:sz w:val="20"/>
          <w:szCs w:val="20"/>
        </w:rPr>
      </w:pPr>
      <w:r w:rsidRPr="00602698">
        <w:t>doklady o ekologické likvidaci veškerých odpadů vzniklých prováděním díla</w:t>
      </w:r>
      <w:r w:rsidRPr="00602698">
        <w:rPr>
          <w:rStyle w:val="Odkaznakoment"/>
          <w:sz w:val="20"/>
          <w:szCs w:val="20"/>
        </w:rPr>
        <w:t xml:space="preserve"> </w:t>
      </w:r>
    </w:p>
    <w:p w:rsidR="00C42ABF" w:rsidRPr="00602698" w:rsidRDefault="00B14EA6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doklady o t</w:t>
      </w:r>
      <w:r w:rsidR="00C42ABF" w:rsidRPr="00602698">
        <w:rPr>
          <w:rStyle w:val="Odkaznakoment"/>
          <w:sz w:val="20"/>
          <w:szCs w:val="20"/>
        </w:rPr>
        <w:t>echnick</w:t>
      </w:r>
      <w:r>
        <w:rPr>
          <w:rStyle w:val="Odkaznakoment"/>
          <w:sz w:val="20"/>
          <w:szCs w:val="20"/>
        </w:rPr>
        <w:t>ých</w:t>
      </w:r>
      <w:r w:rsidR="00C42ABF" w:rsidRPr="00602698">
        <w:rPr>
          <w:rStyle w:val="Odkaznakoment"/>
          <w:sz w:val="20"/>
          <w:szCs w:val="20"/>
        </w:rPr>
        <w:t xml:space="preserve"> a provozní</w:t>
      </w:r>
      <w:r>
        <w:rPr>
          <w:rStyle w:val="Odkaznakoment"/>
          <w:sz w:val="20"/>
          <w:szCs w:val="20"/>
        </w:rPr>
        <w:t>ch</w:t>
      </w:r>
      <w:r w:rsidR="00C42ABF" w:rsidRPr="00602698">
        <w:rPr>
          <w:rStyle w:val="Odkaznakoment"/>
          <w:sz w:val="20"/>
          <w:szCs w:val="20"/>
        </w:rPr>
        <w:t xml:space="preserve"> parametr</w:t>
      </w:r>
      <w:r>
        <w:rPr>
          <w:rStyle w:val="Odkaznakoment"/>
          <w:sz w:val="20"/>
          <w:szCs w:val="20"/>
        </w:rPr>
        <w:t>ech</w:t>
      </w:r>
      <w:r w:rsidR="00C42ABF" w:rsidRPr="00602698">
        <w:rPr>
          <w:rStyle w:val="Odkaznakoment"/>
          <w:sz w:val="20"/>
          <w:szCs w:val="20"/>
        </w:rPr>
        <w:t xml:space="preserve"> </w:t>
      </w:r>
      <w:r w:rsidR="00093115">
        <w:rPr>
          <w:rStyle w:val="Odkaznakoment"/>
          <w:sz w:val="20"/>
          <w:szCs w:val="20"/>
        </w:rPr>
        <w:t>nové kanalizace</w:t>
      </w:r>
    </w:p>
    <w:p w:rsidR="00DA61D8" w:rsidRPr="00602698" w:rsidRDefault="00B14EA6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p</w:t>
      </w:r>
      <w:r w:rsidR="00DA61D8" w:rsidRPr="00602698">
        <w:rPr>
          <w:rStyle w:val="Odkaznakoment"/>
          <w:sz w:val="20"/>
          <w:szCs w:val="20"/>
        </w:rPr>
        <w:t>rotokoly o revizi</w:t>
      </w:r>
      <w:r>
        <w:rPr>
          <w:rStyle w:val="Odkaznakoment"/>
          <w:sz w:val="20"/>
          <w:szCs w:val="20"/>
        </w:rPr>
        <w:t xml:space="preserve"> – revizní zpráva a protokoly o provedení</w:t>
      </w:r>
      <w:r w:rsidR="00DA61D8" w:rsidRPr="00602698">
        <w:rPr>
          <w:rStyle w:val="Odkaznakoment"/>
          <w:sz w:val="20"/>
          <w:szCs w:val="20"/>
        </w:rPr>
        <w:t xml:space="preserve"> těsnostní zkouš</w:t>
      </w:r>
      <w:r>
        <w:rPr>
          <w:rStyle w:val="Odkaznakoment"/>
          <w:sz w:val="20"/>
          <w:szCs w:val="20"/>
        </w:rPr>
        <w:t>ky</w:t>
      </w:r>
      <w:r w:rsidR="00DA61D8" w:rsidRPr="00602698">
        <w:rPr>
          <w:rStyle w:val="Odkaznakoment"/>
          <w:sz w:val="20"/>
          <w:szCs w:val="20"/>
        </w:rPr>
        <w:t xml:space="preserve"> potrubí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>x v listinné podobě;</w:t>
      </w:r>
    </w:p>
    <w:p w:rsidR="00CD1BFE" w:rsidRPr="0035734F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</w:t>
      </w:r>
      <w:r w:rsidR="00CD1BFE" w:rsidRPr="0035734F">
        <w:t xml:space="preserve">formátu docx / xlsx / pdf /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5B0B7C" w:rsidRDefault="00CD1BFE" w:rsidP="00CD1BFE">
      <w:pPr>
        <w:pStyle w:val="Odstavec2"/>
      </w:pPr>
      <w:r w:rsidRPr="005B0B7C">
        <w:t xml:space="preserve">Záruční doba se sjednává v délce trvání </w:t>
      </w:r>
      <w:r w:rsidR="0035734F" w:rsidRPr="005B0B7C">
        <w:t xml:space="preserve">60 </w:t>
      </w:r>
      <w:r w:rsidRPr="005B0B7C">
        <w:t>měsíců.</w:t>
      </w:r>
    </w:p>
    <w:p w:rsidR="008939D3" w:rsidRPr="005B0B7C" w:rsidRDefault="00216448" w:rsidP="00216448">
      <w:pPr>
        <w:pStyle w:val="Odstavec2"/>
      </w:pPr>
      <w:r w:rsidRPr="005B0B7C">
        <w:t>Zhotovitel je povinen vady o</w:t>
      </w:r>
      <w:r w:rsidRPr="005B0B7C">
        <w:rPr>
          <w:rFonts w:eastAsia="MS Mincho"/>
        </w:rPr>
        <w:t>d</w:t>
      </w:r>
      <w:r w:rsidRPr="005B0B7C">
        <w:t xml:space="preserve">stranit nejpozději do </w:t>
      </w:r>
      <w:r w:rsidR="00602698" w:rsidRPr="005B0B7C">
        <w:t>5 ti prac</w:t>
      </w:r>
      <w:r w:rsidR="005B0B7C" w:rsidRPr="005B0B7C">
        <w:t>ovních</w:t>
      </w:r>
      <w:r w:rsidR="00602698" w:rsidRPr="005B0B7C">
        <w:t xml:space="preserve"> dnů</w:t>
      </w:r>
      <w:r w:rsidR="005B0B7C" w:rsidRPr="005B0B7C">
        <w:t>.</w:t>
      </w:r>
      <w:r w:rsidR="00D12CE8">
        <w:t xml:space="preserve"> </w:t>
      </w:r>
    </w:p>
    <w:p w:rsidR="00D12CE8" w:rsidRPr="00532DFB" w:rsidRDefault="00216448" w:rsidP="00216448">
      <w:pPr>
        <w:pStyle w:val="Odstavec2"/>
        <w:rPr>
          <w:i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  <w:r w:rsidR="00B14EA6">
        <w:t xml:space="preserve"> </w:t>
      </w:r>
    </w:p>
    <w:p w:rsidR="00216448" w:rsidRPr="00B14EA6" w:rsidRDefault="00216448" w:rsidP="00532DFB">
      <w:pPr>
        <w:pStyle w:val="Odstavec2"/>
        <w:numPr>
          <w:ilvl w:val="0"/>
          <w:numId w:val="0"/>
        </w:numPr>
        <w:ind w:left="567"/>
        <w:rPr>
          <w:i/>
        </w:rPr>
      </w:pPr>
    </w:p>
    <w:p w:rsidR="00216448" w:rsidRDefault="00216448" w:rsidP="00280022">
      <w:pPr>
        <w:pStyle w:val="lnek"/>
      </w:pPr>
      <w:r w:rsidRPr="00216448">
        <w:lastRenderedPageBreak/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602698" w:rsidRDefault="00216448" w:rsidP="00216448">
      <w:pPr>
        <w:pStyle w:val="Odstavec2"/>
        <w:numPr>
          <w:ilvl w:val="0"/>
          <w:numId w:val="32"/>
        </w:numPr>
      </w:pPr>
      <w:r w:rsidRPr="00602698">
        <w:t xml:space="preserve">pro případ odpovědnosti za škodu způsobenou třetí osobě vzniklou v souvislosti s výkonem jeho podnikatelské činnosti s pojistným plněním ve výši min. </w:t>
      </w:r>
      <w:r w:rsidR="0035734F" w:rsidRPr="00602698">
        <w:t>500 000</w:t>
      </w:r>
      <w:r w:rsidRPr="00602698">
        <w:t>,- Kč.</w:t>
      </w:r>
    </w:p>
    <w:p w:rsidR="00216448" w:rsidRPr="00602698" w:rsidRDefault="00216448" w:rsidP="00216448">
      <w:pPr>
        <w:pStyle w:val="Odstavec2"/>
        <w:numPr>
          <w:ilvl w:val="0"/>
          <w:numId w:val="32"/>
        </w:numPr>
      </w:pPr>
      <w:r w:rsidRPr="00602698">
        <w:t xml:space="preserve">pro případ odpovědnosti za škodu na životním prostředí (za únik znečišťujících látek) s pojistným plněním ve výši min. </w:t>
      </w:r>
      <w:r w:rsidR="00602698" w:rsidRPr="00602698">
        <w:t>500 000</w:t>
      </w:r>
      <w:r w:rsidRPr="00602698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 xml:space="preserve">Zhotovitel </w:t>
      </w:r>
      <w:r w:rsidR="008939D3">
        <w:rPr>
          <w:iCs/>
        </w:rPr>
        <w:t xml:space="preserve">na vyžádání </w:t>
      </w:r>
      <w:r w:rsidRPr="00280022">
        <w:rPr>
          <w:iCs/>
        </w:rPr>
        <w:t>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35734F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35734F">
        <w:t xml:space="preserve">v zákonné výši podle občanskoprávních </w:t>
      </w:r>
      <w:r w:rsidR="00796B3E">
        <w:t>předpisů.</w:t>
      </w:r>
      <w:r w:rsidRPr="0035734F">
        <w:t xml:space="preserve">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35734F">
        <w:rPr>
          <w:bCs/>
        </w:rPr>
        <w:t>0,5</w:t>
      </w:r>
      <w:r w:rsidRPr="00280022">
        <w:rPr>
          <w:bCs/>
        </w:rPr>
        <w:t xml:space="preserve"> % z Ceny díla</w:t>
      </w:r>
      <w:r w:rsidR="00164A44">
        <w:rPr>
          <w:bCs/>
        </w:rPr>
        <w:t xml:space="preserve"> bez DPH</w:t>
      </w:r>
      <w:r w:rsidRPr="00280022">
        <w:rPr>
          <w:bCs/>
        </w:rPr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35734F">
        <w:rPr>
          <w:bCs/>
        </w:rPr>
        <w:t>10 000,-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35734F">
        <w:t>1 000,-</w:t>
      </w:r>
      <w:r w:rsidRPr="00280022">
        <w:t xml:space="preserve"> Kč za každý nedodělek či vadu a za každý</w:t>
      </w:r>
      <w:r w:rsidR="00D12CE8">
        <w:t xml:space="preserve"> započatý</w:t>
      </w:r>
      <w:r w:rsidRPr="00280022">
        <w:t xml:space="preserve">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35734F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</w:t>
      </w:r>
      <w:r w:rsidR="008939D3">
        <w:rPr>
          <w:bCs/>
        </w:rPr>
        <w:t>y</w:t>
      </w:r>
      <w:r w:rsidRPr="00280022">
        <w:rPr>
          <w:bCs/>
        </w:rPr>
        <w:t xml:space="preserve"> za neodstranění reklamovaných vad v záruční době</w:t>
      </w:r>
    </w:p>
    <w:p w:rsidR="00280022" w:rsidRDefault="00280022" w:rsidP="00532DFB">
      <w:pPr>
        <w:pStyle w:val="Odstavec4"/>
        <w:tabs>
          <w:tab w:val="clear" w:pos="1701"/>
        </w:tabs>
        <w:ind w:left="1134" w:hanging="567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5734F">
        <w:t>1 000,-</w:t>
      </w:r>
      <w:r w:rsidRPr="00280022">
        <w:t xml:space="preserve"> Kč za každou vadu a den prodlení.</w:t>
      </w:r>
    </w:p>
    <w:p w:rsidR="00280022" w:rsidRDefault="00280022" w:rsidP="00532DFB">
      <w:pPr>
        <w:pStyle w:val="Odstavec4"/>
        <w:tabs>
          <w:tab w:val="clear" w:pos="1701"/>
        </w:tabs>
        <w:ind w:left="1134" w:hanging="567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A4593C">
        <w:t>500,-</w:t>
      </w:r>
      <w:r w:rsidRPr="00280022">
        <w:t xml:space="preserve"> Kč za každou oprávněnou reklamaci.</w:t>
      </w:r>
    </w:p>
    <w:p w:rsidR="00280022" w:rsidRDefault="00655C3C" w:rsidP="00532DFB">
      <w:pPr>
        <w:pStyle w:val="Odstavec4"/>
        <w:tabs>
          <w:tab w:val="clear" w:pos="1701"/>
        </w:tabs>
        <w:ind w:left="1134" w:hanging="567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A4593C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D12CE8" w:rsidRDefault="00655C3C" w:rsidP="00655C3C">
      <w:pPr>
        <w:pStyle w:val="Odstavec2"/>
      </w:pPr>
      <w:r w:rsidRPr="00655C3C">
        <w:rPr>
          <w:iCs/>
        </w:rPr>
        <w:lastRenderedPageBreak/>
        <w:t>Zaplacením jakékoli smluvní pokuty není dotčeno právo Objednatele požadovat na Zhotoviteli náhradu škody, a to v plném rozsahu.</w:t>
      </w:r>
    </w:p>
    <w:p w:rsidR="00D12CE8" w:rsidRPr="00655C3C" w:rsidRDefault="00D12CE8" w:rsidP="00D12CE8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D12CE8" w:rsidRPr="00655C3C" w:rsidRDefault="00D12CE8" w:rsidP="00532DFB">
      <w:pPr>
        <w:pStyle w:val="Odstavec2"/>
        <w:numPr>
          <w:ilvl w:val="0"/>
          <w:numId w:val="0"/>
        </w:numPr>
        <w:ind w:left="567"/>
      </w:pP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D12CE8" w:rsidRPr="00F80446" w:rsidRDefault="00D12CE8" w:rsidP="00D12CE8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smluvní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3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Pr="006042EA">
        <w:rPr>
          <w:rStyle w:val="Hypertextovodkaz"/>
          <w:rFonts w:cs="Arial"/>
        </w:rPr>
        <w:t xml:space="preserve"> (sále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>úplatku, nepřímého úplatkářství, podplácení a legalizace výnosů z trestné 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:rsidR="00D12CE8" w:rsidRPr="009456F8" w:rsidRDefault="00D12CE8" w:rsidP="00D12CE8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4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2CE8" w:rsidRDefault="00D17CE0" w:rsidP="00D12CE8">
      <w:pPr>
        <w:pStyle w:val="Odstavec2"/>
        <w:numPr>
          <w:ilvl w:val="1"/>
          <w:numId w:val="4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A4593C">
        <w:t>. č.</w:t>
      </w:r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2620,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  <w:r w:rsidR="00D12CE8">
        <w:t xml:space="preserve"> Tato Smlouva není převoditelná rubopisem. </w:t>
      </w:r>
    </w:p>
    <w:p w:rsidR="00D12CE8" w:rsidRDefault="00D12CE8" w:rsidP="00D12CE8">
      <w:pPr>
        <w:pStyle w:val="Odstavec2"/>
        <w:numPr>
          <w:ilvl w:val="1"/>
          <w:numId w:val="4"/>
        </w:numPr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D12CE8" w:rsidRDefault="00D12CE8" w:rsidP="00D12CE8">
      <w:pPr>
        <w:pStyle w:val="Odstavec2"/>
        <w:numPr>
          <w:ilvl w:val="1"/>
          <w:numId w:val="4"/>
        </w:numPr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164A44" w:rsidRDefault="00BA59A8" w:rsidP="00532DFB">
      <w:pPr>
        <w:pStyle w:val="Odstavec3"/>
        <w:numPr>
          <w:ilvl w:val="2"/>
          <w:numId w:val="4"/>
        </w:numPr>
        <w:ind w:hanging="141"/>
      </w:pPr>
      <w:r w:rsidRPr="00602698">
        <w:rPr>
          <w:rFonts w:cs="Arial"/>
          <w:color w:val="000000"/>
        </w:rPr>
        <w:lastRenderedPageBreak/>
        <w:t xml:space="preserve">příloha č. 1 </w:t>
      </w:r>
      <w:r w:rsidR="00A4593C" w:rsidRPr="00602698">
        <w:rPr>
          <w:rFonts w:cs="Arial"/>
          <w:color w:val="000000"/>
        </w:rPr>
        <w:t xml:space="preserve">harmonogram </w:t>
      </w:r>
      <w:r w:rsidR="00B14EA6">
        <w:rPr>
          <w:rFonts w:cs="Arial"/>
          <w:color w:val="000000"/>
        </w:rPr>
        <w:t>plnění</w:t>
      </w:r>
      <w:r w:rsidR="00164A44">
        <w:rPr>
          <w:rFonts w:cs="Arial"/>
          <w:color w:val="000000"/>
        </w:rPr>
        <w:t xml:space="preserve"> </w:t>
      </w:r>
      <w:r w:rsidR="00164A44">
        <w:t>(stane se součástí Smlouvy po odsouhlasení Objednatelem)</w:t>
      </w:r>
    </w:p>
    <w:p w:rsidR="00BA59A8" w:rsidRPr="00BA59A8" w:rsidRDefault="00BA59A8" w:rsidP="00BA59A8">
      <w:pPr>
        <w:pStyle w:val="Odstavec2"/>
      </w:pPr>
      <w:r w:rsidRPr="00BA59A8">
        <w:t xml:space="preserve">Tato Smlouva byla smluvními stranami podepsána ve </w:t>
      </w:r>
      <w:r w:rsidRPr="00A4593C">
        <w:t>čtyřech vyhotoveních, z nichž každá ze smluvních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A4593C" w:rsidRDefault="00BA59A8" w:rsidP="00BA59A8">
      <w:pPr>
        <w:pStyle w:val="Odstavec2"/>
      </w:pPr>
      <w:r w:rsidRPr="00BA59A8">
        <w:t xml:space="preserve">Tato Smlouva nabývá platnosti dnem jejího podpisu oběma Smluvními </w:t>
      </w:r>
      <w:r w:rsidRPr="00A4593C">
        <w:t>stranami a účinnosti dnem jejího p</w:t>
      </w:r>
      <w:r w:rsidR="00A4593C" w:rsidRPr="00A4593C">
        <w:t xml:space="preserve">odpisu oběma </w:t>
      </w:r>
      <w:r w:rsidR="00B14EA6">
        <w:t>S</w:t>
      </w:r>
      <w:r w:rsidR="00A4593C" w:rsidRPr="00A4593C">
        <w:t>mluvními stranami.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BB4838">
      <w:pPr>
        <w:pStyle w:val="Odstavec2"/>
      </w:pPr>
      <w:r>
        <w:t xml:space="preserve">VOP jsou uveřejněna na adrese </w:t>
      </w:r>
      <w:hyperlink r:id="rId15" w:history="1">
        <w:r w:rsidR="00BB4838" w:rsidRPr="00BB4838">
          <w:rPr>
            <w:rStyle w:val="Hypertextovodkaz"/>
          </w:rPr>
          <w:t>https://www.ceproas.cz/public/data/VOP-M-2013-10-14.pdf</w:t>
        </w:r>
      </w:hyperlink>
      <w:r w:rsidR="00BB4838">
        <w:t>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6"/>
      <w:footerReference w:type="default" r:id="rId17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B08" w:rsidRDefault="00357B08">
      <w:r>
        <w:separator/>
      </w:r>
    </w:p>
  </w:endnote>
  <w:endnote w:type="continuationSeparator" w:id="0">
    <w:p w:rsidR="00357B08" w:rsidRDefault="00357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920A08E" wp14:editId="43BC1DD6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F26B90">
      <w:rPr>
        <w:rStyle w:val="slostrnky"/>
        <w:noProof/>
      </w:rPr>
      <w:t>2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F26B90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B08" w:rsidRDefault="00357B08">
      <w:r>
        <w:separator/>
      </w:r>
    </w:p>
  </w:footnote>
  <w:footnote w:type="continuationSeparator" w:id="0">
    <w:p w:rsidR="00357B08" w:rsidRDefault="00357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813"/>
    <w:multiLevelType w:val="hybridMultilevel"/>
    <w:tmpl w:val="031A593C"/>
    <w:lvl w:ilvl="0" w:tplc="7A8CBE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2E1C00"/>
    <w:multiLevelType w:val="hybridMultilevel"/>
    <w:tmpl w:val="BABC6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4931DDA"/>
    <w:multiLevelType w:val="hybridMultilevel"/>
    <w:tmpl w:val="EBFCD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164BF"/>
    <w:multiLevelType w:val="hybridMultilevel"/>
    <w:tmpl w:val="83F24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627725"/>
    <w:multiLevelType w:val="multilevel"/>
    <w:tmpl w:val="0FF0CB5C"/>
    <w:lvl w:ilvl="0">
      <w:start w:val="1"/>
      <w:numFmt w:val="bullet"/>
      <w:lvlText w:val=""/>
      <w:lvlJc w:val="left"/>
      <w:pPr>
        <w:ind w:left="18" w:hanging="454"/>
      </w:pPr>
      <w:rPr>
        <w:rFonts w:ascii="Symbol" w:hAnsi="Symbol"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7">
    <w:nsid w:val="6504202F"/>
    <w:multiLevelType w:val="multilevel"/>
    <w:tmpl w:val="3976D190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364"/>
        </w:tabs>
        <w:ind w:left="1134" w:hanging="850"/>
      </w:pPr>
      <w:rPr>
        <w:rFonts w:ascii="Symbol" w:hAnsi="Symbol"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CE6975"/>
    <w:multiLevelType w:val="hybridMultilevel"/>
    <w:tmpl w:val="20C2F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7"/>
  </w:num>
  <w:num w:numId="5">
    <w:abstractNumId w:val="17"/>
  </w:num>
  <w:num w:numId="6">
    <w:abstractNumId w:val="17"/>
  </w:num>
  <w:num w:numId="7">
    <w:abstractNumId w:val="10"/>
  </w:num>
  <w:num w:numId="8">
    <w:abstractNumId w:val="20"/>
  </w:num>
  <w:num w:numId="9">
    <w:abstractNumId w:val="17"/>
  </w:num>
  <w:num w:numId="10">
    <w:abstractNumId w:val="17"/>
  </w:num>
  <w:num w:numId="11">
    <w:abstractNumId w:val="17"/>
  </w:num>
  <w:num w:numId="12">
    <w:abstractNumId w:val="10"/>
  </w:num>
  <w:num w:numId="13">
    <w:abstractNumId w:val="17"/>
  </w:num>
  <w:num w:numId="14">
    <w:abstractNumId w:val="14"/>
  </w:num>
  <w:num w:numId="15">
    <w:abstractNumId w:val="14"/>
  </w:num>
  <w:num w:numId="16">
    <w:abstractNumId w:val="17"/>
  </w:num>
  <w:num w:numId="17">
    <w:abstractNumId w:val="17"/>
  </w:num>
  <w:num w:numId="18">
    <w:abstractNumId w:val="17"/>
  </w:num>
  <w:num w:numId="19">
    <w:abstractNumId w:val="10"/>
  </w:num>
  <w:num w:numId="20">
    <w:abstractNumId w:val="17"/>
  </w:num>
  <w:num w:numId="21">
    <w:abstractNumId w:val="21"/>
  </w:num>
  <w:num w:numId="22">
    <w:abstractNumId w:val="3"/>
  </w:num>
  <w:num w:numId="23">
    <w:abstractNumId w:val="5"/>
  </w:num>
  <w:num w:numId="24">
    <w:abstractNumId w:val="17"/>
  </w:num>
  <w:num w:numId="25">
    <w:abstractNumId w:val="6"/>
  </w:num>
  <w:num w:numId="26">
    <w:abstractNumId w:val="11"/>
  </w:num>
  <w:num w:numId="27">
    <w:abstractNumId w:val="1"/>
  </w:num>
  <w:num w:numId="28">
    <w:abstractNumId w:val="19"/>
  </w:num>
  <w:num w:numId="29">
    <w:abstractNumId w:val="15"/>
  </w:num>
  <w:num w:numId="30">
    <w:abstractNumId w:val="9"/>
  </w:num>
  <w:num w:numId="31">
    <w:abstractNumId w:val="22"/>
  </w:num>
  <w:num w:numId="32">
    <w:abstractNumId w:val="2"/>
  </w:num>
  <w:num w:numId="33">
    <w:abstractNumId w:val="13"/>
  </w:num>
  <w:num w:numId="34">
    <w:abstractNumId w:val="18"/>
  </w:num>
  <w:num w:numId="35">
    <w:abstractNumId w:val="23"/>
  </w:num>
  <w:num w:numId="36">
    <w:abstractNumId w:val="7"/>
  </w:num>
  <w:num w:numId="37">
    <w:abstractNumId w:val="8"/>
  </w:num>
  <w:num w:numId="38">
    <w:abstractNumId w:val="0"/>
  </w:num>
  <w:num w:numId="39">
    <w:abstractNumId w:val="4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1768B"/>
    <w:rsid w:val="00025EB3"/>
    <w:rsid w:val="0002738B"/>
    <w:rsid w:val="0006386B"/>
    <w:rsid w:val="0007144A"/>
    <w:rsid w:val="000921FE"/>
    <w:rsid w:val="00093115"/>
    <w:rsid w:val="000C04EF"/>
    <w:rsid w:val="000D19D8"/>
    <w:rsid w:val="001265C5"/>
    <w:rsid w:val="00164A44"/>
    <w:rsid w:val="00176920"/>
    <w:rsid w:val="0019246D"/>
    <w:rsid w:val="001C6D3A"/>
    <w:rsid w:val="001D433C"/>
    <w:rsid w:val="001E406E"/>
    <w:rsid w:val="00204984"/>
    <w:rsid w:val="0021315A"/>
    <w:rsid w:val="00216448"/>
    <w:rsid w:val="00225234"/>
    <w:rsid w:val="0022702B"/>
    <w:rsid w:val="00235299"/>
    <w:rsid w:val="00245CA9"/>
    <w:rsid w:val="002525FB"/>
    <w:rsid w:val="00275FBF"/>
    <w:rsid w:val="00280022"/>
    <w:rsid w:val="002A6109"/>
    <w:rsid w:val="002B5DCE"/>
    <w:rsid w:val="002D1E71"/>
    <w:rsid w:val="002E16FB"/>
    <w:rsid w:val="002F1B3A"/>
    <w:rsid w:val="002F6183"/>
    <w:rsid w:val="00316F94"/>
    <w:rsid w:val="0031724E"/>
    <w:rsid w:val="0035734F"/>
    <w:rsid w:val="00357B08"/>
    <w:rsid w:val="00363594"/>
    <w:rsid w:val="003A2AF3"/>
    <w:rsid w:val="003C6E40"/>
    <w:rsid w:val="003E74EF"/>
    <w:rsid w:val="003F629A"/>
    <w:rsid w:val="00435D9F"/>
    <w:rsid w:val="0048481F"/>
    <w:rsid w:val="00492F27"/>
    <w:rsid w:val="00494CA6"/>
    <w:rsid w:val="004F5000"/>
    <w:rsid w:val="005134A5"/>
    <w:rsid w:val="00521FE0"/>
    <w:rsid w:val="00532DFB"/>
    <w:rsid w:val="005555DE"/>
    <w:rsid w:val="005B0B7C"/>
    <w:rsid w:val="005C5D01"/>
    <w:rsid w:val="005D1C50"/>
    <w:rsid w:val="005D3BA1"/>
    <w:rsid w:val="00602698"/>
    <w:rsid w:val="00635D66"/>
    <w:rsid w:val="00655C3C"/>
    <w:rsid w:val="006602F5"/>
    <w:rsid w:val="006630B8"/>
    <w:rsid w:val="006857A4"/>
    <w:rsid w:val="006C0D5C"/>
    <w:rsid w:val="006C45A6"/>
    <w:rsid w:val="006C6A24"/>
    <w:rsid w:val="006F2ABC"/>
    <w:rsid w:val="006F5596"/>
    <w:rsid w:val="00705239"/>
    <w:rsid w:val="00721C8A"/>
    <w:rsid w:val="0072457C"/>
    <w:rsid w:val="00785865"/>
    <w:rsid w:val="00790973"/>
    <w:rsid w:val="00794D6A"/>
    <w:rsid w:val="00796B3E"/>
    <w:rsid w:val="007A4C5F"/>
    <w:rsid w:val="007B0C02"/>
    <w:rsid w:val="007B1761"/>
    <w:rsid w:val="007F3FC6"/>
    <w:rsid w:val="00847822"/>
    <w:rsid w:val="00855E85"/>
    <w:rsid w:val="008913E7"/>
    <w:rsid w:val="008939D3"/>
    <w:rsid w:val="008A5C94"/>
    <w:rsid w:val="008F48B5"/>
    <w:rsid w:val="0091683D"/>
    <w:rsid w:val="009657BE"/>
    <w:rsid w:val="00975D0C"/>
    <w:rsid w:val="00986F82"/>
    <w:rsid w:val="009A0F9B"/>
    <w:rsid w:val="009C6A0D"/>
    <w:rsid w:val="009F4037"/>
    <w:rsid w:val="00A00481"/>
    <w:rsid w:val="00A4593C"/>
    <w:rsid w:val="00A72924"/>
    <w:rsid w:val="00AA6101"/>
    <w:rsid w:val="00AB1790"/>
    <w:rsid w:val="00AE3CC7"/>
    <w:rsid w:val="00AF68B0"/>
    <w:rsid w:val="00B14EA6"/>
    <w:rsid w:val="00B20BE0"/>
    <w:rsid w:val="00B35620"/>
    <w:rsid w:val="00B96459"/>
    <w:rsid w:val="00BA556D"/>
    <w:rsid w:val="00BA59A8"/>
    <w:rsid w:val="00BB4838"/>
    <w:rsid w:val="00BE1574"/>
    <w:rsid w:val="00BE18A9"/>
    <w:rsid w:val="00BE2E82"/>
    <w:rsid w:val="00C00CD8"/>
    <w:rsid w:val="00C30D59"/>
    <w:rsid w:val="00C327F8"/>
    <w:rsid w:val="00C42ABF"/>
    <w:rsid w:val="00C43689"/>
    <w:rsid w:val="00C65D24"/>
    <w:rsid w:val="00C962BE"/>
    <w:rsid w:val="00C97775"/>
    <w:rsid w:val="00CA0AF9"/>
    <w:rsid w:val="00CC761B"/>
    <w:rsid w:val="00CD1BFE"/>
    <w:rsid w:val="00D12CE8"/>
    <w:rsid w:val="00D16993"/>
    <w:rsid w:val="00D17CE0"/>
    <w:rsid w:val="00D25129"/>
    <w:rsid w:val="00D433B9"/>
    <w:rsid w:val="00D600AD"/>
    <w:rsid w:val="00D7135A"/>
    <w:rsid w:val="00DA61D8"/>
    <w:rsid w:val="00DD57F1"/>
    <w:rsid w:val="00DD6392"/>
    <w:rsid w:val="00DE358B"/>
    <w:rsid w:val="00E00091"/>
    <w:rsid w:val="00E26075"/>
    <w:rsid w:val="00E322F9"/>
    <w:rsid w:val="00E40DB4"/>
    <w:rsid w:val="00E41632"/>
    <w:rsid w:val="00E53DA6"/>
    <w:rsid w:val="00E66C0B"/>
    <w:rsid w:val="00E852B7"/>
    <w:rsid w:val="00EA0733"/>
    <w:rsid w:val="00F26B90"/>
    <w:rsid w:val="00F27CC1"/>
    <w:rsid w:val="00FC188C"/>
    <w:rsid w:val="00FD6193"/>
    <w:rsid w:val="00FD62B9"/>
    <w:rsid w:val="00FE4D08"/>
    <w:rsid w:val="00FF3F83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0"/>
        <w:numId w:val="0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  <w:numId w:val="20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0"/>
        <w:numId w:val="0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  <w:numId w:val="20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vo.jirovsky@ceproas.cz" TargetMode="External"/><Relationship Id="rId13" Type="http://schemas.openxmlformats.org/officeDocument/2006/relationships/hyperlink" Target="https://www.ceproas.cz/eticky-kodex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epro_DF@ceproas.cz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avel.kment@ceproas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eproas.cz/public/data/VOP-M-2013-10-14.pdf" TargetMode="External"/><Relationship Id="rId10" Type="http://schemas.openxmlformats.org/officeDocument/2006/relationships/hyperlink" Target="mailto:pavel.kment@ceproas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avel.kment@ceproas.cz" TargetMode="External"/><Relationship Id="rId14" Type="http://schemas.openxmlformats.org/officeDocument/2006/relationships/hyperlink" Target="https://www.ceproas.cz/vyberova-rizen&#237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1</TotalTime>
  <Pages>7</Pages>
  <Words>2815</Words>
  <Characters>16615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9</cp:revision>
  <cp:lastPrinted>2014-08-22T06:05:00Z</cp:lastPrinted>
  <dcterms:created xsi:type="dcterms:W3CDTF">2014-08-19T06:44:00Z</dcterms:created>
  <dcterms:modified xsi:type="dcterms:W3CDTF">2014-08-22T06:05:00Z</dcterms:modified>
</cp:coreProperties>
</file>